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AAD1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7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I.C. Perugia 3 “San Paolo”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634D774C" wp14:editId="2DE6809E">
            <wp:simplePos x="0" y="0"/>
            <wp:positionH relativeFrom="column">
              <wp:posOffset>19050</wp:posOffset>
            </wp:positionH>
            <wp:positionV relativeFrom="paragraph">
              <wp:posOffset>38100</wp:posOffset>
            </wp:positionV>
            <wp:extent cx="1266190" cy="118999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18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C1DCE8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right="341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Viale Roma 15 – 06121 Perugia - Tel. 0755726094 Fax. 0755721909 - C.f. 94152430545 </w:t>
      </w:r>
    </w:p>
    <w:p w14:paraId="5A4486F9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0" w:lineRule="auto"/>
        <w:ind w:right="2022"/>
        <w:jc w:val="right"/>
        <w:rPr>
          <w:rFonts w:ascii="Times New Roman" w:eastAsia="Times New Roman" w:hAnsi="Times New Roman" w:cs="Times New Roman"/>
          <w:i/>
          <w:color w:val="0563C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email: </w:t>
      </w:r>
      <w:r>
        <w:rPr>
          <w:rFonts w:ascii="Times New Roman" w:eastAsia="Times New Roman" w:hAnsi="Times New Roman" w:cs="Times New Roman"/>
          <w:i/>
          <w:color w:val="0563C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color w:val="0563C1"/>
          <w:sz w:val="20"/>
          <w:szCs w:val="20"/>
          <w:u w:val="single"/>
        </w:rPr>
        <w:t xml:space="preserve">gic86600d@istruzione.it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pec:</w:t>
      </w:r>
      <w:r>
        <w:rPr>
          <w:rFonts w:ascii="Times New Roman" w:eastAsia="Times New Roman" w:hAnsi="Times New Roman" w:cs="Times New Roman"/>
          <w:i/>
          <w:color w:val="0563C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color w:val="0563C1"/>
          <w:sz w:val="20"/>
          <w:szCs w:val="20"/>
          <w:u w:val="single"/>
        </w:rPr>
        <w:t>gic86600d@pec.istruzione.it</w:t>
      </w:r>
      <w:proofErr w:type="gramEnd"/>
      <w:r>
        <w:rPr>
          <w:rFonts w:ascii="Times New Roman" w:eastAsia="Times New Roman" w:hAnsi="Times New Roman" w:cs="Times New Roman"/>
          <w:i/>
          <w:color w:val="0563C1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563C1"/>
          <w:sz w:val="20"/>
          <w:szCs w:val="20"/>
        </w:rPr>
        <w:t xml:space="preserve"> </w:t>
      </w:r>
    </w:p>
    <w:p w14:paraId="11FADE5E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629"/>
        <w:rPr>
          <w:rFonts w:ascii="Times New Roman" w:eastAsia="Times New Roman" w:hAnsi="Times New Roman" w:cs="Times New Roman"/>
          <w:i/>
          <w:color w:val="0563C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563C1"/>
          <w:sz w:val="20"/>
          <w:szCs w:val="20"/>
          <w:u w:val="single"/>
        </w:rPr>
        <w:t>www.istitutocomprensivoperugia3.gov.it</w:t>
      </w:r>
      <w:r>
        <w:rPr>
          <w:rFonts w:ascii="Times New Roman" w:eastAsia="Times New Roman" w:hAnsi="Times New Roman" w:cs="Times New Roman"/>
          <w:i/>
          <w:color w:val="0563C1"/>
          <w:sz w:val="20"/>
          <w:szCs w:val="20"/>
        </w:rPr>
        <w:t xml:space="preserve"> </w:t>
      </w:r>
    </w:p>
    <w:p w14:paraId="603182CE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8" w:line="240" w:lineRule="auto"/>
        <w:ind w:right="2743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PIANO DIDATTICO PERSONALIZZATO </w:t>
      </w:r>
    </w:p>
    <w:p w14:paraId="6673FDB0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1" w:line="240" w:lineRule="auto"/>
        <w:ind w:right="1424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Disturbi Specifici di Apprendimento (DSA - Legge 170/2010) </w:t>
      </w:r>
    </w:p>
    <w:p w14:paraId="0AD83583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3" w:line="240" w:lineRule="auto"/>
        <w:ind w:right="4280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SEZIONE F </w:t>
      </w:r>
    </w:p>
    <w:p w14:paraId="23899DA3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2868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PROVE INVALSI E ESAME DI STATO </w:t>
      </w:r>
    </w:p>
    <w:p w14:paraId="71712EC8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9" w:line="366" w:lineRule="auto"/>
        <w:ind w:left="513" w:right="1310" w:hanging="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Alunno/a: ___________________________________________________ Classe/ ____________________________________________________ Coordinatore di classe/team: ____________________________________</w:t>
      </w:r>
    </w:p>
    <w:p w14:paraId="1E1CB42E" w14:textId="57A125BC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base a quanto previsto nel PDP si stabiliscono per le prove INVALSI e le prove d’esame le seguenti modalità.  </w:t>
      </w:r>
    </w:p>
    <w:p w14:paraId="4E391690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7F236195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0B639814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06CDEFFD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257C83A5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34D31667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210F2F82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5E9E49A5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797C1A5A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290BDF9D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478E59AF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3B136BA3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7315169E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0B119367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3C508E64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7973601A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5A3AB41D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191CA151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7A655FA9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1E13E24A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7BDCE927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64E966D1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691A3E42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2ED35E1E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516" w:right="718" w:firstLine="1"/>
        <w:rPr>
          <w:rFonts w:ascii="Calibri" w:eastAsia="Calibri" w:hAnsi="Calibri" w:cs="Calibri"/>
        </w:rPr>
      </w:pPr>
    </w:p>
    <w:p w14:paraId="7DCE6D33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6" w:line="240" w:lineRule="auto"/>
        <w:ind w:left="5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ROVA INVALSI DI ITALIANO </w:t>
      </w:r>
    </w:p>
    <w:tbl>
      <w:tblPr>
        <w:tblStyle w:val="a"/>
        <w:tblW w:w="9704" w:type="dxa"/>
        <w:tblInd w:w="4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4"/>
        <w:gridCol w:w="750"/>
      </w:tblGrid>
      <w:tr w:rsidR="00CC581C" w14:paraId="6C3F0DEB" w14:textId="77777777">
        <w:trPr>
          <w:trHeight w:val="585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4897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Prova Ministeriale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CDDB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32826481" w14:textId="77777777">
        <w:trPr>
          <w:trHeight w:val="420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D586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Lettore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57E9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CC581C" w14:paraId="0D7EF69C" w14:textId="77777777">
        <w:trPr>
          <w:trHeight w:val="405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810E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Tempi aggiuntivi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1C7E8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7933886C" w14:textId="77777777">
        <w:trPr>
          <w:trHeight w:val="1165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784A7" w14:textId="1E0241C0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 w:right="604" w:firstLine="9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Formulari, sintesi, schemi, mappe concettuali (ad es. tabella dei complementi, tabella delle coniugazioni verbali, ecc.) </w:t>
            </w:r>
          </w:p>
          <w:p w14:paraId="3338ED89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00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Altro (specificare): …............................................................................................................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65B5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</w:tbl>
    <w:p w14:paraId="490595DD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531839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D533D9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PROVA DI ITALIANO DELL'ESAME DI STATO (Tema) </w:t>
      </w:r>
    </w:p>
    <w:tbl>
      <w:tblPr>
        <w:tblStyle w:val="a0"/>
        <w:tblW w:w="9704" w:type="dxa"/>
        <w:tblInd w:w="4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4"/>
        <w:gridCol w:w="750"/>
      </w:tblGrid>
      <w:tr w:rsidR="00CC581C" w14:paraId="6A4D4D0B" w14:textId="77777777">
        <w:trPr>
          <w:trHeight w:val="585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2F076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Prova Comune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B69C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76335F22" w14:textId="77777777">
        <w:trPr>
          <w:trHeight w:val="420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9F0D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Lettore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7976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35F90526" w14:textId="77777777">
        <w:trPr>
          <w:trHeight w:val="405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8F31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Tempi aggiuntivi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1DBF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7C35CEA3" w14:textId="77777777">
        <w:trPr>
          <w:trHeight w:val="450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57B3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Computer con programma di videoscrittura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C4027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7454571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85CE33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4465AC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Firma del docente </w:t>
      </w:r>
    </w:p>
    <w:p w14:paraId="51FD6E18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1" w:line="240" w:lineRule="auto"/>
        <w:ind w:right="52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________________________________ </w:t>
      </w:r>
    </w:p>
    <w:p w14:paraId="02757D2B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7" w:line="240" w:lineRule="auto"/>
        <w:ind w:left="512"/>
        <w:rPr>
          <w:rFonts w:ascii="Calibri" w:eastAsia="Calibri" w:hAnsi="Calibri" w:cs="Calibri"/>
        </w:rPr>
      </w:pPr>
    </w:p>
    <w:p w14:paraId="704F840E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3589F816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08FF3D3C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42DCE716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2F9A0AFD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43A45723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12AFC1A5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7BA487F1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720020CF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09F79392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79E510F1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63C7E3A3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PROVA INVALSI DI MATEMATICA </w:t>
      </w:r>
    </w:p>
    <w:tbl>
      <w:tblPr>
        <w:tblStyle w:val="a1"/>
        <w:tblW w:w="9704" w:type="dxa"/>
        <w:tblInd w:w="4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4"/>
        <w:gridCol w:w="750"/>
      </w:tblGrid>
      <w:tr w:rsidR="00CC581C" w14:paraId="3FA85CFF" w14:textId="77777777">
        <w:trPr>
          <w:trHeight w:val="586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C83F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Prova Ministeriale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DF2B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44D9BB3E" w14:textId="77777777">
        <w:trPr>
          <w:trHeight w:val="421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7D73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Lettore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844F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CC581C" w14:paraId="109703AB" w14:textId="77777777">
        <w:trPr>
          <w:trHeight w:val="404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0CC4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Tempi aggiuntivi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B3D7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736ACEBD" w14:textId="77777777">
        <w:trPr>
          <w:trHeight w:val="1180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7251" w14:textId="223D2006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2" w:lineRule="auto"/>
              <w:ind w:left="100" w:right="266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Formulari, sintesi, schemi, diagrammi di flusso (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es. tabella delle misure e delle formule geometriche ecc.), ausili per il calcolo (es. calcolatrice e/o calcolatrice vocale). Altro (specificare): ….............................................................................................................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53EE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38A1D79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998BB1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90CBE2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PROVA DI MATEMATICA DELL'ESAME DI STATO </w:t>
      </w:r>
    </w:p>
    <w:tbl>
      <w:tblPr>
        <w:tblStyle w:val="a2"/>
        <w:tblW w:w="9704" w:type="dxa"/>
        <w:tblInd w:w="4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4"/>
        <w:gridCol w:w="750"/>
      </w:tblGrid>
      <w:tr w:rsidR="00CC581C" w14:paraId="67653331" w14:textId="77777777">
        <w:trPr>
          <w:trHeight w:val="585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A7AFD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Prova Comune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063D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66252B10" w14:textId="77777777">
        <w:trPr>
          <w:trHeight w:val="406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C142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Tempi aggiuntivi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7CE60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33B1A21A" w14:textId="77777777">
        <w:trPr>
          <w:trHeight w:val="1202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FE1F" w14:textId="481BFCF5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 w:right="698" w:firstLine="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Formulari (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es. tabella delle misure e delle formule geometriche), ausili per il calcolo (calcolatrice e/o calcolatrice vocale). </w:t>
            </w:r>
          </w:p>
          <w:p w14:paraId="70AEC805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40" w:lineRule="auto"/>
              <w:ind w:left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Altro (specificare): …..............................................................................................................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6312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12BA7186" w14:textId="77777777">
        <w:trPr>
          <w:trHeight w:val="543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7CF6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Computer con programma di videoscrittura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AC815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5A1D562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83DC50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A7EB19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Firma del docente </w:t>
      </w:r>
    </w:p>
    <w:p w14:paraId="69F3143E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1" w:line="240" w:lineRule="auto"/>
        <w:ind w:right="5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_________________________________ </w:t>
      </w:r>
    </w:p>
    <w:p w14:paraId="2D5C7986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4FAECBD7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7FCEDFDA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3E6EABDA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36C39533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083F988D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0ACC1698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528B6FA1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4A4645FC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04F7ADDE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2CD5BE8B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1EFBAA5F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37C3CA1D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6D2D9EF0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0A374651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05913EE9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30272DF0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6A1A19FD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0663FBE5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44C332C5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0F7F7A59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</w:rPr>
      </w:pPr>
    </w:p>
    <w:p w14:paraId="28856673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PROVA INVALSI DI INGLESE </w:t>
      </w:r>
    </w:p>
    <w:tbl>
      <w:tblPr>
        <w:tblStyle w:val="a3"/>
        <w:tblW w:w="9704" w:type="dxa"/>
        <w:tblInd w:w="4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4"/>
        <w:gridCol w:w="750"/>
      </w:tblGrid>
      <w:tr w:rsidR="00CC581C" w14:paraId="04733B71" w14:textId="77777777">
        <w:trPr>
          <w:trHeight w:val="586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81382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Prova Ministeriale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131E0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677EC564" w14:textId="77777777">
        <w:trPr>
          <w:trHeight w:val="586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C0217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Terzo ascolto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145A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5C15E626" w14:textId="77777777">
        <w:trPr>
          <w:trHeight w:val="421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818C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Lettore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80C5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CC581C" w14:paraId="52F674C5" w14:textId="77777777">
        <w:trPr>
          <w:trHeight w:val="404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1EE3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Tempi aggiuntivi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D78F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C581C" w14:paraId="6E342A35" w14:textId="77777777">
        <w:trPr>
          <w:trHeight w:val="941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A9204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4" w:lineRule="auto"/>
              <w:ind w:left="100" w:right="14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Formulari, sintesi, schemi (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es. tabella delle strutture grammaticali, tabella dei verbi,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ecc.). Altro (specificare): …...............................................................................................................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0853B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248FD2EA" w14:textId="77777777">
        <w:trPr>
          <w:trHeight w:val="450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4242B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Non sostiene la prova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7BA1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C9B2590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FCD4E3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7FDE8F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PROVA DI INGLESE DELL'ESAME DI STATO  </w:t>
      </w:r>
    </w:p>
    <w:tbl>
      <w:tblPr>
        <w:tblStyle w:val="a4"/>
        <w:tblW w:w="9704" w:type="dxa"/>
        <w:tblInd w:w="4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4"/>
        <w:gridCol w:w="750"/>
      </w:tblGrid>
      <w:tr w:rsidR="00CC581C" w14:paraId="46DBECFC" w14:textId="77777777">
        <w:trPr>
          <w:trHeight w:val="585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9E279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Prova Comune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22396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3CA7FA24" w14:textId="77777777">
        <w:trPr>
          <w:trHeight w:val="420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61ED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Lettore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ADE6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CC581C" w14:paraId="47DA34FE" w14:textId="77777777">
        <w:trPr>
          <w:trHeight w:val="405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09A7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Tempi aggiuntivi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0596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1CF6D8A4" w14:textId="77777777">
        <w:trPr>
          <w:trHeight w:val="906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C486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0" w:right="206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Formulari, schemi (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es. tabella delle strutture grammaticali, tabella dei verbi, ecc.) Altro (specificare): …..............................................................................................................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310C2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0B8F9DD5" w14:textId="77777777">
        <w:trPr>
          <w:trHeight w:val="442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D036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Computer con programma di videoscrittura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9025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CC581C" w14:paraId="17A5F68B" w14:textId="77777777">
        <w:trPr>
          <w:trHeight w:val="442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A54F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Sostiene la prova facendo una pausa di 30’ tra le due prove </w:t>
            </w:r>
            <w:proofErr w:type="gramStart"/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di  lingue</w:t>
            </w:r>
            <w:proofErr w:type="gramEnd"/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 straniere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92A0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CC581C" w14:paraId="222F4BEF" w14:textId="77777777">
        <w:trPr>
          <w:trHeight w:val="450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F3FC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Non sostiene la prova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DAF3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B80D762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D38FFC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479808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Firma del docente </w:t>
      </w:r>
    </w:p>
    <w:p w14:paraId="30A02A72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1" w:line="240" w:lineRule="auto"/>
        <w:ind w:right="5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_________________________________ </w:t>
      </w:r>
    </w:p>
    <w:p w14:paraId="0B893275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1" w:line="240" w:lineRule="auto"/>
        <w:ind w:left="505"/>
        <w:rPr>
          <w:rFonts w:ascii="Calibri" w:eastAsia="Calibri" w:hAnsi="Calibri" w:cs="Calibri"/>
        </w:rPr>
      </w:pPr>
    </w:p>
    <w:p w14:paraId="29615A38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6"/>
        <w:jc w:val="right"/>
        <w:rPr>
          <w:rFonts w:ascii="Calibri" w:eastAsia="Calibri" w:hAnsi="Calibri" w:cs="Calibri"/>
        </w:rPr>
      </w:pPr>
    </w:p>
    <w:p w14:paraId="16CED42A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6"/>
        <w:jc w:val="right"/>
        <w:rPr>
          <w:rFonts w:ascii="Calibri" w:eastAsia="Calibri" w:hAnsi="Calibri" w:cs="Calibri"/>
        </w:rPr>
      </w:pPr>
    </w:p>
    <w:p w14:paraId="17ADFD1E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6"/>
        <w:jc w:val="right"/>
        <w:rPr>
          <w:rFonts w:ascii="Calibri" w:eastAsia="Calibri" w:hAnsi="Calibri" w:cs="Calibri"/>
        </w:rPr>
      </w:pPr>
    </w:p>
    <w:p w14:paraId="08D421AC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6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PROVA DELLA SECONDA LINGUA COMUNITARIA DELL'ESAME DI STATO: ….............................. </w:t>
      </w:r>
    </w:p>
    <w:tbl>
      <w:tblPr>
        <w:tblStyle w:val="a5"/>
        <w:tblW w:w="9704" w:type="dxa"/>
        <w:tblInd w:w="4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54"/>
        <w:gridCol w:w="750"/>
      </w:tblGrid>
      <w:tr w:rsidR="00CC581C" w14:paraId="5CDF1582" w14:textId="77777777">
        <w:trPr>
          <w:trHeight w:val="586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78AF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Prova Comune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AA10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7A76C1BE" w14:textId="77777777">
        <w:trPr>
          <w:trHeight w:val="421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F311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Lettore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1C106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CC581C" w14:paraId="4DCE2AA2" w14:textId="77777777">
        <w:trPr>
          <w:trHeight w:val="404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8990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Tempi aggiuntivi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36BF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6CE8F82E" w14:textId="77777777">
        <w:trPr>
          <w:trHeight w:val="971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5C65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0" w:right="206" w:firstLine="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Formulari, sintesi (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es. tabella delle strutture grammaticali, tabella dei verbi, ecc.) Altro (specificare): …..............................................................................................................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37CD7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C581C" w14:paraId="1E5DBAE0" w14:textId="77777777">
        <w:trPr>
          <w:trHeight w:val="522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DFC4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Computer con programma di videoscrittura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64123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CC581C" w14:paraId="3699C98D" w14:textId="77777777">
        <w:trPr>
          <w:trHeight w:val="522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F13B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Sostiene la prova facendo una pausa di 30’ tra le due prove di lingua straniera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10D59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</w:p>
        </w:tc>
      </w:tr>
      <w:tr w:rsidR="00CC581C" w14:paraId="74D0F3E4" w14:textId="77777777">
        <w:trPr>
          <w:trHeight w:val="450"/>
        </w:trPr>
        <w:tc>
          <w:tcPr>
            <w:tcW w:w="8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6053B" w14:textId="77777777" w:rsidR="00CC58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Non sostiene la prova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8E8F" w14:textId="77777777" w:rsidR="00CC581C" w:rsidRDefault="00CC5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F2959E8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6AD84C" w14:textId="77777777" w:rsidR="00CC581C" w:rsidRDefault="00CC5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F8AC3B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Firma del docente </w:t>
      </w:r>
    </w:p>
    <w:p w14:paraId="27F43E5C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1" w:line="240" w:lineRule="auto"/>
        <w:ind w:right="52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________________________________ </w:t>
      </w:r>
    </w:p>
    <w:p w14:paraId="60090A9D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1" w:line="659" w:lineRule="auto"/>
        <w:ind w:right="6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Perugia, lì _________________                                                                                  </w:t>
      </w:r>
    </w:p>
    <w:p w14:paraId="55E915E8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1" w:line="659" w:lineRule="auto"/>
        <w:ind w:right="6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>Firma del genitore / tutor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</w:p>
    <w:p w14:paraId="69FA3C32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59" w:lineRule="auto"/>
        <w:ind w:right="63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_______________________________</w:t>
      </w:r>
    </w:p>
    <w:p w14:paraId="3FE43EFA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right="1828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Dirigente Scolastica </w:t>
      </w:r>
    </w:p>
    <w:p w14:paraId="3250DD7B" w14:textId="77777777" w:rsidR="00CC58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___________________________</w:t>
      </w:r>
    </w:p>
    <w:sectPr w:rsidR="00CC581C">
      <w:pgSz w:w="11900" w:h="16840"/>
      <w:pgMar w:top="675" w:right="1075" w:bottom="768" w:left="63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1C"/>
    <w:rsid w:val="00022BBB"/>
    <w:rsid w:val="00982397"/>
    <w:rsid w:val="00C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9419"/>
  <w15:docId w15:val="{FE405B6C-7FBE-453D-B89F-7EB722A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Rocco Pagliaro</cp:lastModifiedBy>
  <cp:revision>2</cp:revision>
  <dcterms:created xsi:type="dcterms:W3CDTF">2025-10-16T07:47:00Z</dcterms:created>
  <dcterms:modified xsi:type="dcterms:W3CDTF">2025-10-16T07:48:00Z</dcterms:modified>
</cp:coreProperties>
</file>