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DISCIPLINA Inglese  CLASSE 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1725"/>
        <w:gridCol w:w="3570"/>
        <w:gridCol w:w="2145"/>
        <w:tblGridChange w:id="0">
          <w:tblGrid>
            <w:gridCol w:w="1500"/>
            <w:gridCol w:w="1725"/>
            <w:gridCol w:w="3570"/>
            <w:gridCol w:w="21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DISCIPLINA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GIUDIZIO SINTETICO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DESCRIZIONE DEL GIUDIZIO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OBIETTIVI DI APPRENDIMENTO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Inglese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Ottimo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Comprende e utilizza </w:t>
            </w:r>
            <w:r w:rsidDel="00000000" w:rsidR="00000000" w:rsidRPr="00000000">
              <w:rPr>
                <w:highlight w:val="yellow"/>
                <w:rtl w:val="0"/>
              </w:rPr>
              <w:t xml:space="preserve">correttamente</w:t>
            </w:r>
            <w:r w:rsidDel="00000000" w:rsidR="00000000" w:rsidRPr="00000000">
              <w:rPr>
                <w:rtl w:val="0"/>
              </w:rPr>
              <w:t xml:space="preserve"> parole di uso quotidiano e semplici istruzioni apprese legate alla vita di classe.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Riproduce parole e semplici frasi, </w:t>
            </w:r>
            <w:r w:rsidDel="00000000" w:rsidR="00000000" w:rsidRPr="00000000">
              <w:rPr>
                <w:highlight w:val="yellow"/>
                <w:rtl w:val="0"/>
              </w:rPr>
              <w:t xml:space="preserve">rispettando pronuncia ed intonazione.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Distinto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Comprende e utilizza </w:t>
            </w:r>
            <w:r w:rsidDel="00000000" w:rsidR="00000000" w:rsidRPr="00000000">
              <w:rPr>
                <w:highlight w:val="yellow"/>
                <w:rtl w:val="0"/>
              </w:rPr>
              <w:t xml:space="preserve">correttamente la maggior parte</w:t>
            </w:r>
            <w:r w:rsidDel="00000000" w:rsidR="00000000" w:rsidRPr="00000000">
              <w:rPr>
                <w:rtl w:val="0"/>
              </w:rPr>
              <w:t xml:space="preserve"> delle parole, semplici frasi  di uso quotidiano e semplici istruzioni  apprese legate alla vita di classe.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Riproduce </w:t>
            </w:r>
            <w:r w:rsidDel="00000000" w:rsidR="00000000" w:rsidRPr="00000000">
              <w:rPr>
                <w:highlight w:val="yellow"/>
                <w:rtl w:val="0"/>
              </w:rPr>
              <w:t xml:space="preserve">alcune </w:t>
            </w:r>
            <w:r w:rsidDel="00000000" w:rsidR="00000000" w:rsidRPr="00000000">
              <w:rPr>
                <w:rtl w:val="0"/>
              </w:rPr>
              <w:t xml:space="preserve">parole e semplici frasi con una pronuncia </w:t>
            </w:r>
            <w:r w:rsidDel="00000000" w:rsidR="00000000" w:rsidRPr="00000000">
              <w:rPr>
                <w:highlight w:val="yellow"/>
                <w:rtl w:val="0"/>
              </w:rPr>
              <w:t xml:space="preserve">generalmente corretta.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Buono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Comprende e utilizza </w:t>
            </w:r>
            <w:r w:rsidDel="00000000" w:rsidR="00000000" w:rsidRPr="00000000">
              <w:rPr>
                <w:highlight w:val="yellow"/>
                <w:rtl w:val="0"/>
              </w:rPr>
              <w:t xml:space="preserve">alcune </w:t>
            </w:r>
            <w:r w:rsidDel="00000000" w:rsidR="00000000" w:rsidRPr="00000000">
              <w:rPr>
                <w:rtl w:val="0"/>
              </w:rPr>
              <w:t xml:space="preserve">parole, semplici frasi di uso quotidiano e istruzioni apprese legate alla vita di classe. 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Riproduce alcune parole e semplici frasi con una pronuncia </w:t>
            </w:r>
            <w:r w:rsidDel="00000000" w:rsidR="00000000" w:rsidRPr="00000000">
              <w:rPr>
                <w:highlight w:val="yellow"/>
                <w:rtl w:val="0"/>
              </w:rPr>
              <w:t xml:space="preserve">abbastanza corretta.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Discreto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Comprende e utilizza </w:t>
            </w:r>
            <w:r w:rsidDel="00000000" w:rsidR="00000000" w:rsidRPr="00000000">
              <w:rPr>
                <w:highlight w:val="yellow"/>
                <w:rtl w:val="0"/>
              </w:rPr>
              <w:t xml:space="preserve">in modo essenziale</w:t>
            </w:r>
            <w:r w:rsidDel="00000000" w:rsidR="00000000" w:rsidRPr="00000000">
              <w:rPr>
                <w:rtl w:val="0"/>
              </w:rPr>
              <w:t xml:space="preserve"> parole, semplici frasi e istruzioni di uso quotidiano apprese  legate alla vita di classe.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Riproduce</w:t>
            </w:r>
            <w:r w:rsidDel="00000000" w:rsidR="00000000" w:rsidRPr="00000000">
              <w:rPr>
                <w:highlight w:val="yellow"/>
                <w:rtl w:val="0"/>
              </w:rPr>
              <w:t xml:space="preserve"> poche </w:t>
            </w:r>
            <w:r w:rsidDel="00000000" w:rsidR="00000000" w:rsidRPr="00000000">
              <w:rPr>
                <w:rtl w:val="0"/>
              </w:rPr>
              <w:t xml:space="preserve">parole e semplici frasi apprese con </w:t>
            </w:r>
            <w:r w:rsidDel="00000000" w:rsidR="00000000" w:rsidRPr="00000000">
              <w:rPr>
                <w:highlight w:val="yellow"/>
                <w:rtl w:val="0"/>
              </w:rPr>
              <w:t xml:space="preserve">incertezze nella pronuncia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Sufficiente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Comprende e utilizza,</w:t>
            </w:r>
            <w:r w:rsidDel="00000000" w:rsidR="00000000" w:rsidRPr="00000000">
              <w:rPr>
                <w:highlight w:val="yellow"/>
                <w:rtl w:val="0"/>
              </w:rPr>
              <w:t xml:space="preserve"> se guidato,</w:t>
            </w:r>
            <w:r w:rsidDel="00000000" w:rsidR="00000000" w:rsidRPr="00000000">
              <w:rPr>
                <w:rtl w:val="0"/>
              </w:rPr>
              <w:t xml:space="preserve"> alcune parole, semplici frasi di uso quotidiano e istruzioni legate alla vita di classe.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Riproduce alcune parole e semplici frasi con il supporto dell’insegnante..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Non sufficiente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Mostra difficoltà</w:t>
            </w:r>
            <w:r w:rsidDel="00000000" w:rsidR="00000000" w:rsidRPr="00000000">
              <w:rPr>
                <w:rtl w:val="0"/>
              </w:rPr>
              <w:t xml:space="preserve"> nella comprensione di parole, semplici frasi di uso quotidiano o istruzioni legate alla vita di classe.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Riproduce </w:t>
            </w:r>
            <w:r w:rsidDel="00000000" w:rsidR="00000000" w:rsidRPr="00000000">
              <w:rPr>
                <w:highlight w:val="yellow"/>
                <w:rtl w:val="0"/>
              </w:rPr>
              <w:t xml:space="preserve">alcune parole isolate solo se guidato dall’insegnante.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