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CLASSE  QUARTA – DISCIPLINA: Scienze</w:t>
      </w:r>
    </w:p>
    <w:tbl>
      <w:tblPr>
        <w:tblStyle w:val="Table1"/>
        <w:tblW w:w="9628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551"/>
        <w:gridCol w:w="4280"/>
        <w:gridCol w:w="2280"/>
        <w:tblGridChange w:id="0">
          <w:tblGrid>
            <w:gridCol w:w="1517"/>
            <w:gridCol w:w="1551"/>
            <w:gridCol w:w="4280"/>
            <w:gridCol w:w="2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GIUDIZIO SINTETICO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DESCRIZIONE DEL GIUDIZIO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OBIETTIVI DI APPRENDIMENTO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Scienze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Ottimo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in modo autonomo e co</w:t>
            </w:r>
            <w:r w:rsidDel="00000000" w:rsidR="00000000" w:rsidRPr="00000000">
              <w:rPr>
                <w:highlight w:val="yellow"/>
                <w:rtl w:val="0"/>
              </w:rPr>
              <w:t xml:space="preserve">mpleto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fenomeni e concetti scientifici.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Organizza e descrive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con sicurezza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le informazioni e le conoscenze acquisite.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Comprende fatti e fenomeni scientifici e ne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individua analogie e differenze,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 esprime in modo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efficace e </w:t>
            </w:r>
            <w:r w:rsidDel="00000000" w:rsidR="00000000" w:rsidRPr="00000000">
              <w:rPr>
                <w:highlight w:val="yellow"/>
                <w:rtl w:val="0"/>
              </w:rPr>
              <w:t xml:space="preserve">coerente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 utilizzando il lessico specifico della disciplina.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Distinto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in modo autonomo e adeguato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 fenomeni e concetti scientifici.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Organizza e descrive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con chiarezza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le informazioni e le conoscenze acquisite. Comprende fatti e fenomeni scientifici e ne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individua le principali caratteristiche.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 esprime in modo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efficace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utilizzando il lessico specifico della disciplina.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Buono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adeguato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semplici  fenomeni e concetti scientifici.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Organizza e descrive correttamente le informazioni e le conoscenze acquisite.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Comprende fatti e fenomeni scientifici ed elabora i primi elementi di classificazione.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 esprime in modo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chiaro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utilizzando il lessico specifico della disciplina.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Discreto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semplici fenomeni e concetti scientifici necessitando talvolta di essere guidato.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Organizza le informazioni avvalendosi di materiale strutturato.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Comprende ed elabora 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anche con il supporto dell’insegnante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 primi elementi di classificazione.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 esprime 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essenziale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rispetto al linguaggio specifico della disciplina.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Sufficiente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semplici fenomeni e concetti scientifici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solo se guidato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dall’insegnante o con l’aiuto dei compagni.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Solo in situazioni note e con l’aiuto di </w:t>
            </w:r>
            <w:r w:rsidDel="00000000" w:rsidR="00000000" w:rsidRPr="00000000">
              <w:rPr>
                <w:highlight w:val="yellow"/>
                <w:rtl w:val="0"/>
              </w:rPr>
              <w:t xml:space="preserve">materiale strutturato</w:t>
            </w:r>
            <w:r w:rsidDel="00000000" w:rsidR="00000000" w:rsidRPr="00000000">
              <w:rPr>
                <w:rtl w:val="0"/>
              </w:rPr>
              <w:t xml:space="preserve"> 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labora le informazioni  e le conoscenze 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maniera essenziale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8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 esprime 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semplice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rispetto al linguaggio specifico della disciplina.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Insufficiente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Non riesce, anche se guidato, 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riconoscere semplici fenomeni scientifici.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Solo in situazioni note e avvalendosi del </w:t>
            </w:r>
            <w:r w:rsidDel="00000000" w:rsidR="00000000" w:rsidRPr="00000000">
              <w:rPr>
                <w:highlight w:val="yellow"/>
                <w:rtl w:val="0"/>
              </w:rPr>
              <w:t xml:space="preserve"> materiale strutturato</w:t>
            </w:r>
            <w:r w:rsidDel="00000000" w:rsidR="00000000" w:rsidRPr="00000000">
              <w:rPr>
                <w:rtl w:val="0"/>
              </w:rPr>
              <w:t xml:space="preserve"> e del supporto dell’insegnante organizza </w:t>
            </w:r>
            <w:r w:rsidDel="00000000" w:rsidR="00000000" w:rsidRPr="00000000">
              <w:rPr>
                <w:highlight w:val="yellow"/>
                <w:rtl w:val="0"/>
              </w:rPr>
              <w:t xml:space="preserve">con difficoltà </w:t>
            </w:r>
            <w:r w:rsidDel="00000000" w:rsidR="00000000" w:rsidRPr="00000000">
              <w:rPr>
                <w:rtl w:val="0"/>
              </w:rPr>
              <w:t xml:space="preserve">informazioni e  conoscenze.</w:t>
            </w:r>
          </w:p>
          <w:p w:rsidR="00000000" w:rsidDel="00000000" w:rsidP="00000000" w:rsidRDefault="00000000" w:rsidRPr="00000000" w14:paraId="0000002E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 esprime 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frammentario e non adeguato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rispetto alla terminologia della disciplina.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1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