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Aptos" w:cs="Aptos" w:eastAsia="Aptos" w:hAnsi="Aptos"/>
          <w:shd w:fill="efefe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CLASSE  QUINTA ED. CIVICA</w:t>
      </w:r>
    </w:p>
    <w:tbl>
      <w:tblPr>
        <w:tblStyle w:val="Table1"/>
        <w:tblW w:w="9475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5"/>
        <w:gridCol w:w="1545"/>
        <w:gridCol w:w="4134.999999999999"/>
        <w:gridCol w:w="2280"/>
        <w:tblGridChange w:id="0">
          <w:tblGrid>
            <w:gridCol w:w="1515"/>
            <w:gridCol w:w="1545"/>
            <w:gridCol w:w="4134.999999999999"/>
            <w:gridCol w:w="22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GIUDIZIO SINTETICO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DESCRIZIONE DEL GIUDIZIO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Educazione 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civica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Ottimo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Conosc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e e applica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con consapevolezza  e in autonomia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le regole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della convivenza civile nel rispetto di sé, degli altri e dell’ambiente.Riconosce in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modo chiaro e organico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i principi fondamentali della Costituzione e le principali Carte internazionali.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Individua e riferisce con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pertinenza e completezza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gli aspetti connessi alla cittadinanza negli argomenti affrontati nelle diverse discipline.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competenza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le tecnologie, rappresenta e comunica i contenuti.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Rispetta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responsabilmente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e con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costanza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le regole della navigazione in rete ed è consapevole dei rischi.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Distinto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Conosce e applica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autonomamente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in modo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funzionale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le regole della convivenza civile nel rispetto di sé, degli altri e dell’ambiente.Riconosce in modo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chiaro e corretto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i principi fondamentali della Costituzione e le principali Carte internazionali.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Individua e riferisce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pertinenza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gli aspetti connessi alla cittadinanza negli argomenti affrontati nelle diverse discipline.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autonomia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le tecnologie, rappresenta e comunica i contenuti.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Rispetta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costanza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le regole della navigazione in rete e sa riconoscere i pericoli.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2.8925781249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Buono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Conosce e applica i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n modo corretto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le regole della convivenza civile nel rispetto di sé, degli altri e dell’ambiente.Riconosce i principi fondamentali della Costituzione e le principali Carte internazionali.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Individua 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chiaramente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gli aspetti connessi alla cittadinanza negli argomenti affrontati nelle diverse discipline.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correttamente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le tecnologie, rappresenta i contenuti.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Rispetta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frequentemente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le regole della navigazione in rete e riconosce i principali pericoli.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Discreto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Applica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adeguatamente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le regole della convivenza civile nel rispetto di sé, degli altri e dell’ambiente.Riconosce in modo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abbastanza adeguato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alcuni principi della Costituzione e delle Carte internazionali.   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Individua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i principali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aspetti connessi alla cittadinanza negli argomenti affrontati nelle diverse discipline.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 in modo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abbastanza corretto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le tecnologie, e ne rappresenta alcuni contenuti.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Rispetta  le principali regole della navigazione in rete e riconosce  alcuni rischi.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Se guidato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applica le regole della convivenza civile nel rispetto di sé, degli altri e dell’ambiente.Riconosce in modo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essenziale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i principi della Costituzione e delle Carte internazionali.Individua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solo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alcun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 aspetti connessi alla cittadinanza negli argomenti affrontati nelle diverse discipline.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 le tecnologie, rappresenta alcuni contenuti e riconosce i principali rischi della navigazione,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il supporto del docente.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Insufficiente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Aptos" w:cs="Aptos" w:eastAsia="Aptos" w:hAnsi="Aptos"/>
                <w:shd w:fill="efefef" w:val="clear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Applica con difficoltà e saltuariamente le regole  della convivenza civile</w:t>
            </w:r>
            <w:r w:rsidDel="00000000" w:rsidR="00000000" w:rsidRPr="00000000">
              <w:rPr>
                <w:rFonts w:ascii="Aptos" w:cs="Aptos" w:eastAsia="Aptos" w:hAnsi="Aptos"/>
                <w:shd w:fill="efefef" w:val="clear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Aptos" w:cs="Aptos" w:eastAsia="Aptos" w:hAnsi="Aptos"/>
                <w:shd w:fill="efefef" w:val="clear"/>
              </w:rPr>
            </w:pPr>
            <w:r w:rsidDel="00000000" w:rsidR="00000000" w:rsidRPr="00000000">
              <w:rPr>
                <w:rFonts w:ascii="Aptos" w:cs="Aptos" w:eastAsia="Aptos" w:hAnsi="Aptos"/>
                <w:shd w:fill="efefef" w:val="clear"/>
                <w:rtl w:val="0"/>
              </w:rPr>
              <w:t xml:space="preserve">Conosce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in modo frammentario e non adeguato la Costituzione e alcuni aspetti  c</w:t>
            </w:r>
            <w:r w:rsidDel="00000000" w:rsidR="00000000" w:rsidRPr="00000000">
              <w:rPr>
                <w:rFonts w:ascii="Aptos" w:cs="Aptos" w:eastAsia="Aptos" w:hAnsi="Aptos"/>
                <w:highlight w:val="white"/>
                <w:rtl w:val="0"/>
              </w:rPr>
              <w:t xml:space="preserve">onnessi alla cittadinanza negli argomenti affrontati nelle diverse discipline.Anche se guidato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non riesce</w:t>
            </w:r>
            <w:r w:rsidDel="00000000" w:rsidR="00000000" w:rsidRPr="00000000">
              <w:rPr>
                <w:rFonts w:ascii="Aptos" w:cs="Aptos" w:eastAsia="Aptos" w:hAnsi="Aptos"/>
                <w:highlight w:val="white"/>
                <w:rtl w:val="0"/>
              </w:rPr>
              <w:t xml:space="preserve"> a  utilizzare le tecnologie e a  rappresentare alcuni semplici contenuti.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Aptos" w:cs="Aptos" w:eastAsia="Aptos" w:hAnsi="Aptos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