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PROGRAMMAZIONE DIPARTIMENTALE SCIENZE CHIMICHE FISICHE E NATURALI CLASSE PRIMA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</w:t>
      </w:r>
      <w:r w:rsidDel="00000000" w:rsidR="00000000" w:rsidRPr="00000000">
        <w:rPr>
          <w:b w:val="1"/>
          <w:sz w:val="24"/>
          <w:szCs w:val="24"/>
          <w:rtl w:val="0"/>
        </w:rPr>
        <w:t xml:space="preserve">025/2026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FORMATIVI: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Argomentare e sostenere le proprie opinioni, imparando però a rispettare i punti di vista degli altri.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Avviare alla consapevolezza di fattori che condizionano l’ambiente e la salute.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Interagire con l’ambiente naturale che ci circonda e assumere atteggiamenti positivi per tutelarlo (raccolta differenziata, evitare sprechi d’acqua,  ….).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Spingere alla ricerca e alla sperimentazione, favorendo la nascita di uno spirito di osservazione.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OBIETTIVI MINIMI: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Comprendere le tappe del metodo sperimentale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le proprietà e gli stati di aggregazione della materia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i concetti fisici fondamentali quali: peso e massa, temperatura e calore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la natura e le proprietà dell’aria e dell’acqua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Descrivere l’unità fondamentale della materia vivente: la cellula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la struttura di una pianta e le funzioni delle sue varie parti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e descrivere le varie specie animali in base alle caratteristiche principali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Comprendere i comportamenti e le scelte personali ecologicamente sostenibili.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INDICATORI DI APPRENDIMENTO DI SCIENZE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279.0" w:type="dxa"/>
        <w:tblLayout w:type="fixed"/>
        <w:tblLook w:val="0000"/>
      </w:tblPr>
      <w:tblGrid>
        <w:gridCol w:w="2430"/>
        <w:gridCol w:w="3510"/>
        <w:gridCol w:w="3945"/>
        <w:tblGridChange w:id="0">
          <w:tblGrid>
            <w:gridCol w:w="2430"/>
            <w:gridCol w:w="3510"/>
            <w:gridCol w:w="3945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scienze sperimentali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tappe del metodo sperimentale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più comuni strumenti del laboratorio di scienze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Definire una grandezza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unità di misura nel 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istema Internazionale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Eseguire un semplice esperimento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Effettuare semplici misurazioni ed organizzare i dati in tabelle e grafici</w:t>
            </w:r>
          </w:p>
        </w:tc>
      </w:tr>
      <w:tr>
        <w:trPr>
          <w:cantSplit w:val="0"/>
          <w:trHeight w:val="2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stati della 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principali proprietà della materia.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cambiamenti di stato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misurare un oggetto.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i cambiamenti di stato della materia.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Temperatura, calore e cambiamenti di stato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significato di calore e temperatura.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 il calore si trasmette da un oggetto ad un altro.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la differenza tra calore e temperatura nei fenomeni quotidiani.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Misurare la temperatura di un oggetto con un termometro.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i meccanismi di propagazione del calore nei diversi stati della materia.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L’idrosfera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cosa si intende per idrosfera, e come svolge la funzione termoregolatrice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 sono le caratteristiche delle acque marine e di quelle continentali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il ciclo dell’acqua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trasformazioni che l’acqua subisce nell’idrosfera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il significato della salinità del mare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Valutare le conseguenze che l’inquinamento delle acque può avere sull’ambiente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L’atmosfera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cos’è l’atmosfera e da quali gas è composta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 sono le funzioni dell’atmosfera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 sono gli strati in cui è suddivisa l’atmosfera e le loro caratteristiche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cos’è la pressione atmosferica e come si misura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 la pressione influenza il tempo atmosferico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 si generano i venti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 si formano le nubi e le precipitazioni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i vari tipi di nuvole individuare gli elementi fondamentali e i fattori del clima riconoscere su un planisfero le varie zone climatiche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alcuni comportamenti corretti per limitare l’inquinamento dell’aria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litosfera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 sono i componenti del suolo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 sono i fenomeni che portano alla formazione del suolo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 le caratteristiche del suolo influenzano la vita delle piante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 i vari tipi di suolo e le loro caratteristiche fisiche e chimiche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 le conseguenze dell’inquinamento del suolo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L’ambiente e gli organismi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cos’è l’ecologia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 sono e che caratteristiche hanno i principali biomi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cos’è un ecosistema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cosa sono i fattori biotici e abiotici e come influenzano un ecosistema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 tipi di rapporti si possono instaurare fra gli organismi di un ecosistema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cosa sono e come sono costituite catene reti e piramidi alimentari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un ambiente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parti del sistema terra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Dalla cellula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alla classificazione dei Viventi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di essere vivente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cellula animale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cellula vegetale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Riproduzione delle cellule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Differenza fra unicellulari e pluricellulari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Struttura degli eucarioti e dei procarioti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suddivisione degli esseri viventi in 5 regni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un essere vivente da un essere non vivente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una cellula vegetale da una cellula animale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la specie e il genere nella nomenclatura scientifica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Elencare i regni dei viventi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regno delle piante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struttura delle piante vascolari e gli organi che le compongono Conoscere i processi della fotosintesi e della traspirazione fogliare Conoscere la struttura del fiore delle angiosperme e le modalità di riproduzione sessuale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riconoscere e saper osservare le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strutture delle piante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mettere in relazione strutture 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funzioni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l’importanza della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fotosintesi per la vita sulla terra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mettere in relazione forma struttura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condizioni ambientali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riconoscere le parti di un fiore e le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loro funzioni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ordinare le fasi del ciclo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riproduttivo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raccogliere osservazioni ed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ordinare le fasi di una germinazione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regno degli animali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degli invertebrati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 concetti di esoscheletro,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dermascheletro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alcuni invertebrati di ambiente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marino, aereo, terrestre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dei vertebrati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Acquisire i concetti di omeotermia ed eterotermia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diverse modalità di riproduzione sessuale dei vertebrati Conoscere le principali caratteristiche di: pesci, anfibi, rettili, uccelli, mammiferi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osservare e riconoscere le strutture esterne degli invertebrati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riconoscere e classificare i più comuni invertebrati Saper descrivere la metamorfosi degli insetti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Saper individuare la relazione fra un fenomeno caratteristico (es. muta) e la funzione dello stesso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Saper individuare adattamenti significativi rispetto all’ambiente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dall’endoscheletro la classe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appartenenza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all’interno di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una classe gli elementi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significativi per un’ulteriore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classificazione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ordinare le varie fasi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una metamorfosi</w:t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N.B. Alcuni argomenti potranno essere trattati, sostituiti o implementati differentemente nelle varie programmazioni di classe, a seconda del percorso didattico che il/la docente intende perseguire assecondando le attitudini, gli interessi e i ritmi di apprendimento dei discenti.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99" w:top="360" w:left="709" w:right="849" w:header="29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1416" w:right="0" w:leftChars="-1" w:rightChars="0" w:firstLine="708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20" w:lineRule="atLeast"/>
      <w:ind w:leftChars="-1" w:rightChars="0" w:firstLineChars="-1"/>
      <w:textDirection w:val="btLr"/>
      <w:textAlignment w:val="top"/>
      <w:outlineLvl w:val="1"/>
    </w:pPr>
    <w:rPr>
      <w:b w:val="1"/>
      <w:i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480" w:lineRule="auto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yyUffLvVt7+A0jdRZZXihMMeg==">CgMxLjA4AHIhMUxyX1c5ellqd053YjFzSHJXOHR5c0lXV0xoLTc3MFJ5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2018-11-30T16:24:00Z</dcterms:created>
  <dc:creator>cristina</dc:creator>
</cp:coreProperties>
</file>